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29" w:tblpY="901"/>
        <w:tblW w:w="10638" w:type="dxa"/>
        <w:tblLook w:val="01E0" w:firstRow="1" w:lastRow="1" w:firstColumn="1" w:lastColumn="1" w:noHBand="0" w:noVBand="0"/>
      </w:tblPr>
      <w:tblGrid>
        <w:gridCol w:w="2752"/>
        <w:gridCol w:w="4010"/>
        <w:gridCol w:w="3876"/>
      </w:tblGrid>
      <w:tr w:rsidR="00123EAB" w:rsidRPr="005A4E5A" w14:paraId="1AEBAA73" w14:textId="77777777" w:rsidTr="00CA591A">
        <w:tc>
          <w:tcPr>
            <w:tcW w:w="2216" w:type="dxa"/>
            <w:vAlign w:val="center"/>
          </w:tcPr>
          <w:p w14:paraId="4F6C6718" w14:textId="77777777" w:rsidR="00123EAB" w:rsidRPr="005A4E5A" w:rsidRDefault="00123EAB" w:rsidP="00CA591A">
            <w:pPr>
              <w:ind w:left="567"/>
              <w:jc w:val="both"/>
              <w:rPr>
                <w:rFonts w:ascii="Calibri" w:eastAsia="Times" w:hAnsi="Calibri" w:cs="Arial"/>
                <w:noProof/>
                <w:color w:val="auto"/>
                <w:sz w:val="18"/>
              </w:rPr>
            </w:pPr>
            <w:r w:rsidRPr="005A4E5A">
              <w:rPr>
                <w:noProof/>
              </w:rPr>
              <mc:AlternateContent>
                <mc:Choice Requires="wps">
                  <w:drawing>
                    <wp:anchor distT="0" distB="0" distL="114300" distR="114300" simplePos="0" relativeHeight="251659264" behindDoc="0" locked="0" layoutInCell="1" allowOverlap="1" wp14:anchorId="2482DC6B" wp14:editId="4B4ECC03">
                      <wp:simplePos x="0" y="0"/>
                      <wp:positionH relativeFrom="page">
                        <wp:posOffset>2540000</wp:posOffset>
                      </wp:positionH>
                      <wp:positionV relativeFrom="page">
                        <wp:posOffset>3149600</wp:posOffset>
                      </wp:positionV>
                      <wp:extent cx="91440" cy="91440"/>
                      <wp:effectExtent l="0" t="0" r="0" b="0"/>
                      <wp:wrapNone/>
                      <wp:docPr id="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26949" w14:textId="77777777" w:rsidR="00E93726" w:rsidRDefault="00E93726" w:rsidP="00123E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0,0l0,21600,21600,21600,21600,0xe">
                      <v:stroke joinstyle="miter"/>
                      <v:path gradientshapeok="t" o:connecttype="rect"/>
                    </v:shapetype>
                    <v:shape id="Text Box 2" o:spid="_x0000_s1026" type="#_x0000_t202" style="position:absolute;left:0;text-align:left;margin-left:200pt;margin-top:24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" filled="f" stroked="f">
                      <v:textbox inset="0,0,0,0">
                        <w:txbxContent>
                          <w:p w14:paraId="09326949" w14:textId="77777777" w:rsidR="00B65BAD" w:rsidRDefault="00B65BAD" w:rsidP="00123EAB">
                            <w:pPr>
                              <w:pStyle w:val="BodyText"/>
                            </w:pPr>
                          </w:p>
                        </w:txbxContent>
                      </v:textbox>
                      <w10:wrap anchorx="page" anchory="page"/>
                    </v:shape>
                  </w:pict>
                </mc:Fallback>
              </mc:AlternateContent>
            </w:r>
            <w:r w:rsidRPr="005A4E5A">
              <w:rPr>
                <w:noProof/>
              </w:rPr>
              <mc:AlternateContent>
                <mc:Choice Requires="wps">
                  <w:drawing>
                    <wp:anchor distT="4294967289" distB="4294967289" distL="114300" distR="114300" simplePos="0" relativeHeight="251661312" behindDoc="0" locked="0" layoutInCell="1" allowOverlap="1" wp14:anchorId="28F57272" wp14:editId="6B3453B5">
                      <wp:simplePos x="0" y="0"/>
                      <wp:positionH relativeFrom="page">
                        <wp:posOffset>476250</wp:posOffset>
                      </wp:positionH>
                      <wp:positionV relativeFrom="page">
                        <wp:posOffset>1638299</wp:posOffset>
                      </wp:positionV>
                      <wp:extent cx="681037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4" o:spid="_x0000_s1026" style="position:absolute;z-index:251661312;visibility:visible;mso-wrap-style:square;mso-width-percent:0;mso-height-percent:0;mso-wrap-distance-left:9pt;mso-wrap-distance-top:-7emu;mso-wrap-distance-right:9pt;mso-wrap-distance-bottom:-7emu;mso-position-horizontal:absolute;mso-position-horizontal-relative:page;mso-position-vertical:absolute;mso-position-vertical-relative:page;mso-width-percent:0;mso-height-percent:0;mso-width-relative:page;mso-height-relative:page" from="37.5pt,129pt" to="573.7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" stroked="f">
                      <v:shadow opacity="49150f"/>
                      <w10:wrap anchorx="page" anchory="page"/>
                    </v:line>
                  </w:pict>
                </mc:Fallback>
              </mc:AlternateContent>
            </w:r>
            <w:r w:rsidRPr="005A4E5A">
              <w:rPr>
                <w:noProof/>
              </w:rPr>
              <mc:AlternateContent>
                <mc:Choice Requires="wps">
                  <w:drawing>
                    <wp:anchor distT="0" distB="0" distL="114300" distR="114300" simplePos="0" relativeHeight="251660288" behindDoc="0" locked="0" layoutInCell="1" allowOverlap="1" wp14:anchorId="517C2DDB" wp14:editId="23F80200">
                      <wp:simplePos x="0" y="0"/>
                      <wp:positionH relativeFrom="page">
                        <wp:posOffset>2529840</wp:posOffset>
                      </wp:positionH>
                      <wp:positionV relativeFrom="page">
                        <wp:posOffset>6601460</wp:posOffset>
                      </wp:positionV>
                      <wp:extent cx="91440" cy="91440"/>
                      <wp:effectExtent l="0" t="0" r="0" b="0"/>
                      <wp:wrapNone/>
                      <wp:docPr id="2" name="Text Box 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D2F5F" w14:textId="77777777" w:rsidR="00E93726" w:rsidRDefault="00E93726" w:rsidP="00123E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199.2pt;margin-top:519.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" filled="f" stroked="f">
                      <v:textbox inset="0,0,0,0">
                        <w:txbxContent>
                          <w:p w14:paraId="3F9D2F5F" w14:textId="77777777" w:rsidR="00B65BAD" w:rsidRDefault="00B65BAD" w:rsidP="00123EAB">
                            <w:pPr>
                              <w:pStyle w:val="BodyText"/>
                            </w:pPr>
                          </w:p>
                        </w:txbxContent>
                      </v:textbox>
                      <w10:wrap anchorx="page" anchory="page"/>
                    </v:shape>
                  </w:pict>
                </mc:Fallback>
              </mc:AlternateContent>
            </w:r>
            <w:r w:rsidRPr="005A4E5A">
              <w:rPr>
                <w:rFonts w:ascii="Calibri" w:eastAsia="Times" w:hAnsi="Calibri" w:cs="Arial"/>
                <w:noProof/>
                <w:color w:val="auto"/>
                <w:sz w:val="18"/>
              </w:rPr>
              <w:t xml:space="preserve">           </w:t>
            </w:r>
            <w:r w:rsidRPr="005A4E5A">
              <w:rPr>
                <w:rFonts w:ascii="Calibri" w:eastAsia="Times" w:hAnsi="Calibri" w:cs="Arial"/>
                <w:noProof/>
                <w:color w:val="auto"/>
                <w:sz w:val="18"/>
              </w:rPr>
              <w:drawing>
                <wp:inline distT="0" distB="0" distL="0" distR="0" wp14:anchorId="7C7192DD" wp14:editId="2C1C1276">
                  <wp:extent cx="1250315" cy="528955"/>
                  <wp:effectExtent l="0" t="0" r="0" b="444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50315" cy="528955"/>
                          </a:xfrm>
                          <a:prstGeom prst="rect">
                            <a:avLst/>
                          </a:prstGeom>
                          <a:noFill/>
                          <a:ln>
                            <a:noFill/>
                          </a:ln>
                        </pic:spPr>
                      </pic:pic>
                    </a:graphicData>
                  </a:graphic>
                </wp:inline>
              </w:drawing>
            </w:r>
          </w:p>
        </w:tc>
        <w:tc>
          <w:tcPr>
            <w:tcW w:w="4282" w:type="dxa"/>
            <w:vAlign w:val="center"/>
          </w:tcPr>
          <w:p w14:paraId="3D9FE0A6" w14:textId="77777777" w:rsidR="00563094" w:rsidRPr="005A4E5A" w:rsidRDefault="00563094" w:rsidP="00563094">
            <w:pPr>
              <w:jc w:val="right"/>
              <w:rPr>
                <w:rFonts w:ascii="Calibri" w:eastAsia="Times" w:hAnsi="Calibri" w:cs="Arial"/>
                <w:noProof/>
                <w:color w:val="auto"/>
                <w:sz w:val="14"/>
                <w:szCs w:val="14"/>
              </w:rPr>
            </w:pPr>
          </w:p>
          <w:p w14:paraId="4D9E3CA9" w14:textId="77777777" w:rsidR="00563094" w:rsidRPr="005A4E5A" w:rsidRDefault="00563094" w:rsidP="00563094">
            <w:pPr>
              <w:jc w:val="right"/>
              <w:rPr>
                <w:rFonts w:ascii="Calibri" w:eastAsia="Times" w:hAnsi="Calibri" w:cs="Arial"/>
                <w:noProof/>
                <w:color w:val="auto"/>
                <w:sz w:val="14"/>
                <w:szCs w:val="14"/>
              </w:rPr>
            </w:pPr>
            <w:r w:rsidRPr="005A4E5A">
              <w:rPr>
                <w:rFonts w:ascii="Calibri" w:eastAsia="Times" w:hAnsi="Calibri" w:cs="Arial"/>
                <w:noProof/>
                <w:color w:val="auto"/>
                <w:sz w:val="14"/>
                <w:szCs w:val="14"/>
              </w:rPr>
              <w:t>Kemankeş Karamustafa Paşa Mah.,</w:t>
            </w:r>
          </w:p>
          <w:p w14:paraId="4A89F5DD" w14:textId="77777777" w:rsidR="00563094" w:rsidRPr="005A4E5A" w:rsidRDefault="00563094" w:rsidP="00563094">
            <w:pPr>
              <w:jc w:val="right"/>
              <w:rPr>
                <w:rFonts w:ascii="Calibri" w:eastAsia="Times" w:hAnsi="Calibri" w:cs="Arial"/>
                <w:noProof/>
                <w:color w:val="auto"/>
                <w:sz w:val="14"/>
                <w:szCs w:val="14"/>
              </w:rPr>
            </w:pPr>
            <w:r w:rsidRPr="005A4E5A">
              <w:rPr>
                <w:rFonts w:ascii="Calibri" w:eastAsia="Times" w:hAnsi="Calibri" w:cs="Arial"/>
                <w:noProof/>
                <w:color w:val="auto"/>
                <w:sz w:val="14"/>
                <w:szCs w:val="14"/>
              </w:rPr>
              <w:t xml:space="preserve">Mumhane Cad., No:50, K:2, </w:t>
            </w:r>
          </w:p>
          <w:p w14:paraId="29A9EA4A" w14:textId="77777777" w:rsidR="00563094" w:rsidRPr="005A4E5A" w:rsidRDefault="00563094" w:rsidP="00563094">
            <w:pPr>
              <w:jc w:val="right"/>
              <w:rPr>
                <w:rFonts w:ascii="Calibri" w:eastAsia="Times" w:hAnsi="Calibri" w:cs="Arial"/>
                <w:noProof/>
                <w:color w:val="auto"/>
                <w:sz w:val="14"/>
                <w:szCs w:val="14"/>
              </w:rPr>
            </w:pPr>
            <w:r w:rsidRPr="005A4E5A">
              <w:rPr>
                <w:rFonts w:ascii="Calibri" w:eastAsia="Times" w:hAnsi="Calibri" w:cs="Arial"/>
                <w:noProof/>
                <w:color w:val="auto"/>
                <w:sz w:val="14"/>
                <w:szCs w:val="14"/>
              </w:rPr>
              <w:t xml:space="preserve">34425, Beyoğlu, İstanbul </w:t>
            </w:r>
          </w:p>
          <w:p w14:paraId="06C77A5D" w14:textId="768DEBE6" w:rsidR="00123EAB" w:rsidRPr="005A4E5A" w:rsidRDefault="005C140C" w:rsidP="00563094">
            <w:pPr>
              <w:jc w:val="right"/>
              <w:rPr>
                <w:rFonts w:ascii="Calibri" w:eastAsia="Times" w:hAnsi="Calibri" w:cs="Arial"/>
                <w:noProof/>
                <w:color w:val="auto"/>
                <w:sz w:val="18"/>
              </w:rPr>
            </w:pPr>
            <w:hyperlink r:id="rId8" w:history="1">
              <w:r w:rsidR="00563094" w:rsidRPr="005A4E5A">
                <w:rPr>
                  <w:rStyle w:val="Hyperlink"/>
                  <w:rFonts w:ascii="Calibri" w:eastAsia="Times" w:hAnsi="Calibri" w:cs="Arial"/>
                  <w:noProof/>
                  <w:color w:val="auto"/>
                  <w:sz w:val="14"/>
                  <w:szCs w:val="14"/>
                </w:rPr>
                <w:t>www.artxist.com</w:t>
              </w:r>
            </w:hyperlink>
            <w:r w:rsidR="00563094" w:rsidRPr="005A4E5A">
              <w:rPr>
                <w:rFonts w:ascii="Calibri" w:eastAsia="Times" w:hAnsi="Calibri" w:cs="Arial"/>
                <w:noProof/>
                <w:color w:val="auto"/>
                <w:sz w:val="14"/>
                <w:szCs w:val="14"/>
              </w:rPr>
              <w:t>, info@artxist.com</w:t>
            </w:r>
          </w:p>
        </w:tc>
        <w:tc>
          <w:tcPr>
            <w:tcW w:w="4140" w:type="dxa"/>
            <w:vAlign w:val="center"/>
          </w:tcPr>
          <w:p w14:paraId="2DADEF1E" w14:textId="69D6FD88" w:rsidR="00123EAB" w:rsidRPr="005A4E5A" w:rsidRDefault="00847D0C" w:rsidP="00CA591A">
            <w:pPr>
              <w:jc w:val="center"/>
              <w:rPr>
                <w:rFonts w:ascii="Calibri" w:eastAsia="Times" w:hAnsi="Calibri" w:cs="Arial"/>
                <w:noProof/>
                <w:color w:val="auto"/>
                <w:sz w:val="22"/>
              </w:rPr>
            </w:pPr>
            <w:r w:rsidRPr="005A4E5A">
              <w:rPr>
                <w:rFonts w:ascii="Calibri" w:eastAsia="Times" w:hAnsi="Calibri" w:cs="Arial"/>
                <w:noProof/>
                <w:color w:val="auto"/>
                <w:sz w:val="22"/>
              </w:rPr>
              <w:t>PRESS RELEASE</w:t>
            </w:r>
          </w:p>
          <w:p w14:paraId="04BB279F" w14:textId="77777777" w:rsidR="00123EAB" w:rsidRPr="005A4E5A" w:rsidRDefault="00123EAB" w:rsidP="00CA591A">
            <w:pPr>
              <w:jc w:val="both"/>
              <w:rPr>
                <w:rFonts w:ascii="Calibri" w:eastAsia="Times" w:hAnsi="Calibri" w:cs="Arial"/>
                <w:noProof/>
                <w:color w:val="auto"/>
                <w:sz w:val="18"/>
              </w:rPr>
            </w:pPr>
          </w:p>
        </w:tc>
      </w:tr>
    </w:tbl>
    <w:p w14:paraId="5DF6AD48" w14:textId="77777777" w:rsidR="000E4669" w:rsidRPr="005A4E5A" w:rsidRDefault="000E4669"/>
    <w:p w14:paraId="5B628323" w14:textId="77777777" w:rsidR="000E4669" w:rsidRPr="005A4E5A" w:rsidRDefault="000E4669">
      <w:pPr>
        <w:rPr>
          <w:sz w:val="22"/>
          <w:szCs w:val="22"/>
        </w:rPr>
      </w:pPr>
    </w:p>
    <w:p w14:paraId="515AD14C" w14:textId="77777777" w:rsidR="003D274C" w:rsidRDefault="00847D0C" w:rsidP="003D274C">
      <w:pPr>
        <w:spacing w:line="360" w:lineRule="auto"/>
        <w:jc w:val="center"/>
        <w:rPr>
          <w:rFonts w:ascii="Helvetica" w:hAnsi="Helvetica"/>
          <w:b/>
        </w:rPr>
      </w:pPr>
      <w:r w:rsidRPr="005A4E5A">
        <w:rPr>
          <w:rFonts w:ascii="Helvetica" w:hAnsi="Helvetica"/>
          <w:b/>
        </w:rPr>
        <w:t xml:space="preserve">“Plants, Animals and Buildings,” </w:t>
      </w:r>
      <w:proofErr w:type="spellStart"/>
      <w:r w:rsidRPr="005A4E5A">
        <w:rPr>
          <w:rFonts w:ascii="Helvetica" w:hAnsi="Helvetica"/>
          <w:b/>
        </w:rPr>
        <w:t>Emin</w:t>
      </w:r>
      <w:proofErr w:type="spellEnd"/>
      <w:r w:rsidRPr="005A4E5A">
        <w:rPr>
          <w:rFonts w:ascii="Helvetica" w:hAnsi="Helvetica"/>
          <w:b/>
        </w:rPr>
        <w:t xml:space="preserve"> Mete </w:t>
      </w:r>
      <w:proofErr w:type="spellStart"/>
      <w:r w:rsidRPr="005A4E5A">
        <w:rPr>
          <w:rFonts w:ascii="Helvetica" w:hAnsi="Helvetica"/>
          <w:b/>
        </w:rPr>
        <w:t>Erdoğan’s</w:t>
      </w:r>
      <w:proofErr w:type="spellEnd"/>
      <w:r w:rsidRPr="005A4E5A">
        <w:rPr>
          <w:rFonts w:ascii="Helvetica" w:hAnsi="Helvetica"/>
          <w:b/>
        </w:rPr>
        <w:t xml:space="preserve"> third solo exhibition at </w:t>
      </w:r>
      <w:r w:rsidRPr="005A4E5A">
        <w:rPr>
          <w:rFonts w:ascii="Helvetica" w:hAnsi="Helvetica"/>
          <w:b/>
          <w:color w:val="FF0000"/>
        </w:rPr>
        <w:t>x</w:t>
      </w:r>
      <w:r w:rsidRPr="005A4E5A">
        <w:rPr>
          <w:rFonts w:ascii="Helvetica" w:hAnsi="Helvetica"/>
          <w:b/>
        </w:rPr>
        <w:t>-</w:t>
      </w:r>
      <w:proofErr w:type="spellStart"/>
      <w:r w:rsidRPr="005A4E5A">
        <w:rPr>
          <w:rFonts w:ascii="Helvetica" w:hAnsi="Helvetica"/>
          <w:b/>
        </w:rPr>
        <w:t>ist</w:t>
      </w:r>
      <w:proofErr w:type="spellEnd"/>
      <w:r w:rsidRPr="005A4E5A">
        <w:rPr>
          <w:rFonts w:ascii="Helvetica" w:hAnsi="Helvetica"/>
          <w:b/>
        </w:rPr>
        <w:t xml:space="preserve">, meets the audience between </w:t>
      </w:r>
    </w:p>
    <w:p w14:paraId="6044561C" w14:textId="241C431A" w:rsidR="00847D0C" w:rsidRPr="005A4E5A" w:rsidRDefault="00847D0C" w:rsidP="003D274C">
      <w:pPr>
        <w:spacing w:line="360" w:lineRule="auto"/>
        <w:jc w:val="center"/>
        <w:rPr>
          <w:rFonts w:ascii="Helvetica" w:hAnsi="Helvetica"/>
          <w:b/>
        </w:rPr>
      </w:pPr>
      <w:r w:rsidRPr="005A4E5A">
        <w:rPr>
          <w:rFonts w:ascii="Helvetica" w:hAnsi="Helvetica"/>
          <w:b/>
        </w:rPr>
        <w:t>February 27 and April 4, 2020.</w:t>
      </w:r>
    </w:p>
    <w:p w14:paraId="6A16C29F" w14:textId="77777777" w:rsidR="00847D0C" w:rsidRPr="005A4E5A" w:rsidRDefault="00847D0C" w:rsidP="00AF7E8F">
      <w:pPr>
        <w:spacing w:line="360" w:lineRule="auto"/>
        <w:jc w:val="center"/>
        <w:rPr>
          <w:rFonts w:ascii="Helvetica" w:hAnsi="Helvetica"/>
          <w:b/>
        </w:rPr>
      </w:pPr>
    </w:p>
    <w:p w14:paraId="0E011D12" w14:textId="42EEF194" w:rsidR="00847D0C" w:rsidRPr="005A4E5A" w:rsidRDefault="00847D0C" w:rsidP="00847D0C">
      <w:pPr>
        <w:tabs>
          <w:tab w:val="left" w:pos="2730"/>
          <w:tab w:val="center" w:pos="4150"/>
        </w:tabs>
        <w:spacing w:line="360" w:lineRule="auto"/>
        <w:rPr>
          <w:rFonts w:ascii="Helvetica" w:hAnsi="Helvetica"/>
          <w:b/>
          <w:color w:val="FF0000"/>
        </w:rPr>
      </w:pPr>
      <w:r w:rsidRPr="005A4E5A">
        <w:rPr>
          <w:rFonts w:ascii="Helvetica" w:hAnsi="Helvetica"/>
          <w:b/>
          <w:color w:val="FF0000"/>
        </w:rPr>
        <w:tab/>
      </w:r>
      <w:r w:rsidRPr="005A4E5A">
        <w:rPr>
          <w:rFonts w:ascii="Helvetica" w:hAnsi="Helvetica"/>
          <w:b/>
          <w:color w:val="FF0000"/>
        </w:rPr>
        <w:tab/>
        <w:t>EMİN METE ERDOĞAN</w:t>
      </w:r>
    </w:p>
    <w:p w14:paraId="5BC4ED84" w14:textId="1265E534" w:rsidR="00847D0C" w:rsidRPr="005A4E5A" w:rsidRDefault="00847D0C" w:rsidP="00AF7E8F">
      <w:pPr>
        <w:spacing w:line="360" w:lineRule="auto"/>
        <w:jc w:val="center"/>
        <w:rPr>
          <w:rFonts w:ascii="Helvetica" w:hAnsi="Helvetica"/>
          <w:b/>
          <w:color w:val="FF0000"/>
        </w:rPr>
      </w:pPr>
      <w:r w:rsidRPr="005A4E5A">
        <w:rPr>
          <w:rFonts w:ascii="Helvetica" w:hAnsi="Helvetica"/>
          <w:b/>
          <w:color w:val="FF0000"/>
        </w:rPr>
        <w:t>PLANTS, ANIMALS AND BUILDINGS</w:t>
      </w:r>
    </w:p>
    <w:p w14:paraId="6614AD6B" w14:textId="77777777" w:rsidR="001C5E1F" w:rsidRPr="005A4E5A" w:rsidRDefault="001C5E1F" w:rsidP="00423838">
      <w:pPr>
        <w:spacing w:line="276" w:lineRule="auto"/>
        <w:rPr>
          <w:rFonts w:ascii="Helvetica" w:eastAsia="Helvetica" w:hAnsi="Helvetica" w:cs="Helvetica"/>
          <w:color w:val="DA0000"/>
          <w:sz w:val="28"/>
          <w:szCs w:val="28"/>
          <w:u w:color="DA0000"/>
        </w:rPr>
      </w:pPr>
    </w:p>
    <w:p w14:paraId="63B69C8C" w14:textId="396CE535" w:rsidR="00847D0C" w:rsidRPr="005A4E5A" w:rsidRDefault="00847D0C" w:rsidP="00AF7E8F">
      <w:pPr>
        <w:spacing w:line="360" w:lineRule="auto"/>
        <w:rPr>
          <w:rFonts w:ascii="Helvetica" w:hAnsi="Helvetica" w:cs="Arial"/>
          <w:color w:val="auto"/>
        </w:rPr>
      </w:pPr>
      <w:r w:rsidRPr="005A4E5A">
        <w:rPr>
          <w:rFonts w:ascii="Helvetica" w:hAnsi="Helvetica" w:cs="Arial"/>
          <w:color w:val="auto"/>
        </w:rPr>
        <w:t xml:space="preserve">In his third solo exhibition at </w:t>
      </w:r>
      <w:r w:rsidRPr="005A4E5A">
        <w:rPr>
          <w:rFonts w:ascii="Helvetica" w:hAnsi="Helvetica" w:cs="Arial"/>
          <w:color w:val="FF0000"/>
        </w:rPr>
        <w:t>x</w:t>
      </w:r>
      <w:r w:rsidRPr="005A4E5A">
        <w:rPr>
          <w:rFonts w:ascii="Helvetica" w:hAnsi="Helvetica" w:cs="Arial"/>
          <w:color w:val="auto"/>
        </w:rPr>
        <w:t>-</w:t>
      </w:r>
      <w:proofErr w:type="spellStart"/>
      <w:r w:rsidRPr="005A4E5A">
        <w:rPr>
          <w:rFonts w:ascii="Helvetica" w:hAnsi="Helvetica" w:cs="Arial"/>
          <w:color w:val="auto"/>
        </w:rPr>
        <w:t>ist</w:t>
      </w:r>
      <w:proofErr w:type="spellEnd"/>
      <w:r w:rsidR="00FE3BC1">
        <w:rPr>
          <w:rFonts w:ascii="Helvetica" w:hAnsi="Helvetica" w:cs="Arial"/>
          <w:color w:val="auto"/>
        </w:rPr>
        <w:t>,</w:t>
      </w:r>
      <w:r w:rsidRPr="005A4E5A">
        <w:rPr>
          <w:rFonts w:ascii="Helvetica" w:hAnsi="Helvetica" w:cs="Arial"/>
          <w:color w:val="auto"/>
        </w:rPr>
        <w:t xml:space="preserve"> “Plants, Animals and Buildings</w:t>
      </w:r>
      <w:r w:rsidR="00FE3BC1">
        <w:rPr>
          <w:rFonts w:ascii="Helvetica" w:hAnsi="Helvetica" w:cs="Arial"/>
          <w:color w:val="auto"/>
        </w:rPr>
        <w:t>,”</w:t>
      </w:r>
      <w:r w:rsidRPr="005A4E5A">
        <w:rPr>
          <w:rFonts w:ascii="Helvetica" w:hAnsi="Helvetica" w:cs="Arial"/>
          <w:color w:val="auto"/>
        </w:rPr>
        <w:t xml:space="preserve"> </w:t>
      </w:r>
      <w:proofErr w:type="spellStart"/>
      <w:r w:rsidRPr="005A4E5A">
        <w:rPr>
          <w:rFonts w:ascii="Helvetica" w:hAnsi="Helvetica" w:cs="Arial"/>
          <w:color w:val="auto"/>
        </w:rPr>
        <w:t>Emin</w:t>
      </w:r>
      <w:proofErr w:type="spellEnd"/>
      <w:r w:rsidRPr="005A4E5A">
        <w:rPr>
          <w:rFonts w:ascii="Helvetica" w:hAnsi="Helvetica" w:cs="Arial"/>
          <w:color w:val="auto"/>
        </w:rPr>
        <w:t xml:space="preserve"> Mete </w:t>
      </w:r>
      <w:proofErr w:type="spellStart"/>
      <w:r w:rsidRPr="005A4E5A">
        <w:rPr>
          <w:rFonts w:ascii="Helvetica" w:hAnsi="Helvetica" w:cs="Arial"/>
          <w:color w:val="auto"/>
        </w:rPr>
        <w:t>Erdoğan</w:t>
      </w:r>
      <w:proofErr w:type="spellEnd"/>
      <w:r w:rsidRPr="005A4E5A">
        <w:rPr>
          <w:rFonts w:ascii="Helvetica" w:hAnsi="Helvetica" w:cs="Arial"/>
          <w:color w:val="auto"/>
        </w:rPr>
        <w:t xml:space="preserve"> creates a world where there are no humans but one can still trace them through representations.</w:t>
      </w:r>
    </w:p>
    <w:p w14:paraId="46D297B5" w14:textId="77777777" w:rsidR="00847D0C" w:rsidRPr="005A4E5A" w:rsidRDefault="00847D0C" w:rsidP="00AF7E8F">
      <w:pPr>
        <w:spacing w:line="360" w:lineRule="auto"/>
        <w:rPr>
          <w:rFonts w:ascii="Helvetica" w:hAnsi="Helvetica" w:cs="Arial"/>
          <w:color w:val="auto"/>
        </w:rPr>
      </w:pPr>
    </w:p>
    <w:p w14:paraId="6FA08245" w14:textId="3AA04296" w:rsidR="00847D0C" w:rsidRPr="005A4E5A" w:rsidRDefault="00847D0C" w:rsidP="00AF7E8F">
      <w:pPr>
        <w:spacing w:line="360" w:lineRule="auto"/>
        <w:rPr>
          <w:rFonts w:ascii="Helvetica" w:hAnsi="Helvetica" w:cs="Arial"/>
          <w:color w:val="auto"/>
        </w:rPr>
      </w:pPr>
      <w:r w:rsidRPr="005A4E5A">
        <w:rPr>
          <w:rFonts w:ascii="Helvetica" w:hAnsi="Helvetica" w:cs="Arial"/>
          <w:color w:val="auto"/>
        </w:rPr>
        <w:t>In his new series, we see plants and animals in buildings where we hope to see humans. Inhabiting the building bloc</w:t>
      </w:r>
      <w:bookmarkStart w:id="0" w:name="_GoBack"/>
      <w:bookmarkEnd w:id="0"/>
      <w:r w:rsidRPr="005A4E5A">
        <w:rPr>
          <w:rFonts w:ascii="Helvetica" w:hAnsi="Helvetica" w:cs="Arial"/>
          <w:color w:val="auto"/>
        </w:rPr>
        <w:t>ks that expand into eternity, these creatures seem to live in their natural habitat.</w:t>
      </w:r>
    </w:p>
    <w:p w14:paraId="30469D85" w14:textId="23BE45B2" w:rsidR="008A00FC" w:rsidRPr="005A4E5A" w:rsidRDefault="005C140C" w:rsidP="00AF7E8F">
      <w:pPr>
        <w:spacing w:line="360" w:lineRule="auto"/>
        <w:rPr>
          <w:rFonts w:ascii="Helvetica" w:hAnsi="Helvetica" w:cs="Arial"/>
          <w:color w:val="auto"/>
        </w:rPr>
      </w:pPr>
      <w:r>
        <w:rPr>
          <w:rFonts w:ascii="Helvetica" w:hAnsi="Helvetica" w:cs="Arial"/>
          <w:color w:val="auto"/>
        </w:rPr>
        <w:t xml:space="preserve">      </w:t>
      </w:r>
      <w:r w:rsidR="003D7DB1">
        <w:rPr>
          <w:rFonts w:ascii="Helvetica" w:hAnsi="Helvetica" w:cs="Arial"/>
          <w:noProof/>
          <w:color w:val="auto"/>
        </w:rPr>
        <w:drawing>
          <wp:inline distT="0" distB="0" distL="0" distR="0" wp14:anchorId="55C74FFD" wp14:editId="3DBB178C">
            <wp:extent cx="4702901" cy="2520000"/>
            <wp:effectExtent l="0" t="0" r="0" b="0"/>
            <wp:docPr id="3" name="Picture 3" descr="Macintosh HD:Users:Ece:Desktop:KODLU WORKS MINI:EM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ce:Desktop:KODLU WORKS MINI:EME-1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2901" cy="2520000"/>
                    </a:xfrm>
                    <a:prstGeom prst="rect">
                      <a:avLst/>
                    </a:prstGeom>
                    <a:noFill/>
                    <a:ln>
                      <a:noFill/>
                    </a:ln>
                  </pic:spPr>
                </pic:pic>
              </a:graphicData>
            </a:graphic>
          </wp:inline>
        </w:drawing>
      </w:r>
    </w:p>
    <w:p w14:paraId="14AF5AAC" w14:textId="7C7FE28E" w:rsidR="00C22E45" w:rsidRPr="005A4E5A" w:rsidRDefault="00C22E45" w:rsidP="00423838">
      <w:pPr>
        <w:spacing w:line="276" w:lineRule="auto"/>
        <w:rPr>
          <w:rFonts w:ascii="Helvetica" w:hAnsi="Helvetica" w:cs="Arial"/>
          <w:color w:val="auto"/>
          <w:sz w:val="22"/>
          <w:szCs w:val="22"/>
        </w:rPr>
      </w:pPr>
    </w:p>
    <w:p w14:paraId="6E18663F" w14:textId="631AF108" w:rsidR="00AB0B5C" w:rsidRPr="005A4E5A" w:rsidRDefault="00AB0B5C" w:rsidP="00BB4A6B">
      <w:pPr>
        <w:spacing w:line="276" w:lineRule="auto"/>
        <w:jc w:val="center"/>
        <w:rPr>
          <w:rFonts w:ascii="Helvetica" w:hAnsi="Helvetica" w:cs="Arial"/>
          <w:color w:val="auto"/>
          <w:sz w:val="18"/>
          <w:szCs w:val="18"/>
        </w:rPr>
      </w:pPr>
      <w:r w:rsidRPr="005A4E5A">
        <w:rPr>
          <w:rFonts w:ascii="Helvetica" w:hAnsi="Helvetica" w:cs="Arial"/>
          <w:color w:val="auto"/>
          <w:sz w:val="18"/>
          <w:szCs w:val="18"/>
        </w:rPr>
        <w:t xml:space="preserve"> </w:t>
      </w:r>
      <w:r w:rsidR="003D7DB1">
        <w:rPr>
          <w:rFonts w:ascii="Helvetica" w:hAnsi="Helvetica" w:cs="Arial"/>
          <w:color w:val="auto"/>
          <w:sz w:val="18"/>
          <w:szCs w:val="18"/>
        </w:rPr>
        <w:t>“Plants, Animals and Buildings VIII</w:t>
      </w:r>
      <w:r w:rsidR="00BB4A6B" w:rsidRPr="005A4E5A">
        <w:rPr>
          <w:rFonts w:ascii="Helvetica" w:hAnsi="Helvetica" w:cs="Arial"/>
          <w:color w:val="auto"/>
          <w:sz w:val="18"/>
          <w:szCs w:val="18"/>
        </w:rPr>
        <w:t xml:space="preserve">”, </w:t>
      </w:r>
      <w:r w:rsidR="00847D0C" w:rsidRPr="005A4E5A">
        <w:rPr>
          <w:rFonts w:ascii="Helvetica" w:hAnsi="Helvetica" w:cs="Arial"/>
          <w:color w:val="auto"/>
          <w:sz w:val="18"/>
          <w:szCs w:val="18"/>
        </w:rPr>
        <w:t>Acrylic ink on canvas</w:t>
      </w:r>
      <w:r w:rsidR="003D7DB1">
        <w:rPr>
          <w:rFonts w:ascii="Helvetica" w:hAnsi="Helvetica" w:cs="Arial"/>
          <w:color w:val="auto"/>
          <w:sz w:val="18"/>
          <w:szCs w:val="18"/>
        </w:rPr>
        <w:t>, 50</w:t>
      </w:r>
      <w:r w:rsidR="00D162D0" w:rsidRPr="005A4E5A">
        <w:rPr>
          <w:rFonts w:ascii="Helvetica" w:hAnsi="Helvetica" w:cs="Arial"/>
          <w:color w:val="auto"/>
          <w:sz w:val="18"/>
          <w:szCs w:val="18"/>
        </w:rPr>
        <w:t xml:space="preserve"> x</w:t>
      </w:r>
      <w:r w:rsidR="00BB4A6B" w:rsidRPr="005A4E5A">
        <w:rPr>
          <w:rFonts w:ascii="Helvetica" w:hAnsi="Helvetica" w:cs="Arial"/>
          <w:color w:val="auto"/>
          <w:sz w:val="18"/>
          <w:szCs w:val="18"/>
        </w:rPr>
        <w:t xml:space="preserve"> </w:t>
      </w:r>
      <w:r w:rsidR="003D7DB1">
        <w:rPr>
          <w:rFonts w:ascii="Helvetica" w:hAnsi="Helvetica" w:cs="Arial"/>
          <w:color w:val="auto"/>
          <w:sz w:val="18"/>
          <w:szCs w:val="18"/>
        </w:rPr>
        <w:t>100</w:t>
      </w:r>
      <w:r w:rsidR="00D162D0" w:rsidRPr="005A4E5A">
        <w:rPr>
          <w:rFonts w:ascii="Helvetica" w:hAnsi="Helvetica" w:cs="Arial"/>
          <w:color w:val="auto"/>
          <w:sz w:val="18"/>
          <w:szCs w:val="18"/>
        </w:rPr>
        <w:t xml:space="preserve"> </w:t>
      </w:r>
      <w:r w:rsidR="003D7DB1">
        <w:rPr>
          <w:rFonts w:ascii="Helvetica" w:hAnsi="Helvetica" w:cs="Arial"/>
          <w:color w:val="auto"/>
          <w:sz w:val="18"/>
          <w:szCs w:val="18"/>
        </w:rPr>
        <w:t>cm, 2019</w:t>
      </w:r>
    </w:p>
    <w:p w14:paraId="2E5086C2" w14:textId="77777777" w:rsidR="00CC4DC2" w:rsidRPr="005A4E5A" w:rsidRDefault="00CC4DC2" w:rsidP="00ED14A9">
      <w:pPr>
        <w:spacing w:line="276" w:lineRule="auto"/>
        <w:rPr>
          <w:rFonts w:ascii="Helvetica" w:eastAsia="Helvetica" w:hAnsi="Helvetica" w:cs="Helvetica"/>
          <w:color w:val="auto"/>
          <w:u w:color="DA0000"/>
        </w:rPr>
      </w:pPr>
    </w:p>
    <w:p w14:paraId="5D8E94DB" w14:textId="035EA0E1" w:rsidR="00847D0C" w:rsidRPr="005A4E5A" w:rsidRDefault="00847D0C" w:rsidP="00AF7E8F">
      <w:pPr>
        <w:spacing w:line="360" w:lineRule="auto"/>
        <w:rPr>
          <w:rFonts w:ascii="Helvetica" w:hAnsi="Helvetica" w:cs="Arial"/>
          <w:color w:val="auto"/>
        </w:rPr>
      </w:pPr>
      <w:r w:rsidRPr="005A4E5A">
        <w:rPr>
          <w:rFonts w:ascii="Helvetica" w:hAnsi="Helvetica" w:cs="Arial"/>
          <w:i/>
          <w:color w:val="auto"/>
        </w:rPr>
        <w:t>“The name of the exhibition bears an irony. After plants and animals, you expect to see humans. But, in this exhibition, I used buildings as metaphors of human mind instead of humans themselves,”</w:t>
      </w:r>
      <w:r w:rsidRPr="005A4E5A">
        <w:rPr>
          <w:rFonts w:ascii="Helvetica" w:hAnsi="Helvetica" w:cs="Arial"/>
          <w:color w:val="auto"/>
        </w:rPr>
        <w:t xml:space="preserve"> says </w:t>
      </w:r>
      <w:proofErr w:type="spellStart"/>
      <w:r w:rsidRPr="005A4E5A">
        <w:rPr>
          <w:rFonts w:ascii="Helvetica" w:hAnsi="Helvetica" w:cs="Arial"/>
          <w:color w:val="auto"/>
        </w:rPr>
        <w:t>Emin</w:t>
      </w:r>
      <w:proofErr w:type="spellEnd"/>
      <w:r w:rsidRPr="005A4E5A">
        <w:rPr>
          <w:rFonts w:ascii="Helvetica" w:hAnsi="Helvetica" w:cs="Arial"/>
          <w:color w:val="auto"/>
        </w:rPr>
        <w:t xml:space="preserve"> Mete </w:t>
      </w:r>
      <w:proofErr w:type="spellStart"/>
      <w:r w:rsidRPr="005A4E5A">
        <w:rPr>
          <w:rFonts w:ascii="Helvetica" w:hAnsi="Helvetica" w:cs="Arial"/>
          <w:color w:val="auto"/>
        </w:rPr>
        <w:t>Erdoğan</w:t>
      </w:r>
      <w:proofErr w:type="spellEnd"/>
      <w:r w:rsidRPr="005A4E5A">
        <w:rPr>
          <w:rFonts w:ascii="Helvetica" w:hAnsi="Helvetica" w:cs="Arial"/>
          <w:color w:val="auto"/>
        </w:rPr>
        <w:t xml:space="preserve">, who turns human-made buildings into a type of forests of caves, i.e. natural </w:t>
      </w:r>
      <w:r w:rsidRPr="005A4E5A">
        <w:rPr>
          <w:rFonts w:ascii="Helvetica" w:hAnsi="Helvetica" w:cs="Arial"/>
          <w:color w:val="auto"/>
        </w:rPr>
        <w:lastRenderedPageBreak/>
        <w:t>habitats, by inhabiting plants and animals in these dense geometrical structures. In this world where humans have lost power and control and that is dominated by nature, the possibility of the human extinction is quietly relayed to the audience.</w:t>
      </w:r>
    </w:p>
    <w:p w14:paraId="3DB02C24" w14:textId="77777777" w:rsidR="00847D0C" w:rsidRPr="005A4E5A" w:rsidRDefault="00847D0C" w:rsidP="00AF7E8F">
      <w:pPr>
        <w:spacing w:line="360" w:lineRule="auto"/>
        <w:rPr>
          <w:rFonts w:ascii="Helvetica" w:hAnsi="Helvetica" w:cs="Arial"/>
          <w:color w:val="auto"/>
        </w:rPr>
      </w:pPr>
    </w:p>
    <w:p w14:paraId="2A9A26FD" w14:textId="53979CEB" w:rsidR="00847D0C" w:rsidRPr="005A4E5A" w:rsidRDefault="00847D0C" w:rsidP="00AF7E8F">
      <w:pPr>
        <w:spacing w:line="360" w:lineRule="auto"/>
        <w:rPr>
          <w:rFonts w:ascii="Helvetica" w:hAnsi="Helvetica" w:cs="Arial"/>
          <w:color w:val="auto"/>
        </w:rPr>
      </w:pPr>
      <w:r w:rsidRPr="005A4E5A">
        <w:rPr>
          <w:rFonts w:ascii="Helvetica" w:hAnsi="Helvetica" w:cs="Arial"/>
          <w:color w:val="auto"/>
        </w:rPr>
        <w:t xml:space="preserve">In this exhibition, </w:t>
      </w:r>
      <w:proofErr w:type="spellStart"/>
      <w:r w:rsidRPr="005A4E5A">
        <w:rPr>
          <w:rFonts w:ascii="Helvetica" w:hAnsi="Helvetica" w:cs="Arial"/>
          <w:color w:val="auto"/>
        </w:rPr>
        <w:t>Emin</w:t>
      </w:r>
      <w:proofErr w:type="spellEnd"/>
      <w:r w:rsidRPr="005A4E5A">
        <w:rPr>
          <w:rFonts w:ascii="Helvetica" w:hAnsi="Helvetica" w:cs="Arial"/>
          <w:color w:val="auto"/>
        </w:rPr>
        <w:t xml:space="preserve"> Mete </w:t>
      </w:r>
      <w:proofErr w:type="spellStart"/>
      <w:r w:rsidRPr="005A4E5A">
        <w:rPr>
          <w:rFonts w:ascii="Helvetica" w:hAnsi="Helvetica" w:cs="Arial"/>
          <w:color w:val="auto"/>
        </w:rPr>
        <w:t>Erdoğan</w:t>
      </w:r>
      <w:proofErr w:type="spellEnd"/>
      <w:r w:rsidRPr="005A4E5A">
        <w:rPr>
          <w:rFonts w:ascii="Helvetica" w:hAnsi="Helvetica" w:cs="Arial"/>
          <w:color w:val="auto"/>
        </w:rPr>
        <w:t xml:space="preserve">, who strives to create a visually endless sense of unity, mostly uses agonic canvases such as circular and elliptical. Using acrylic ink in his works, the artist aims to ask questions such as “Can a human-made inanimate structure become nature? Is humankind opposed to nature or has it been a part of nature since the very beginning? What is the dialectic </w:t>
      </w:r>
      <w:r w:rsidR="005A4E5A" w:rsidRPr="005A4E5A">
        <w:rPr>
          <w:rFonts w:ascii="Helvetica" w:hAnsi="Helvetica" w:cs="Arial"/>
          <w:color w:val="auto"/>
        </w:rPr>
        <w:t>between animate and inanimate? What are the dynamics of the relationship between humankind and nature?”</w:t>
      </w:r>
    </w:p>
    <w:p w14:paraId="7A6BD7CE" w14:textId="77777777" w:rsidR="005A4E5A" w:rsidRPr="005A4E5A" w:rsidRDefault="005A4E5A" w:rsidP="00AF7E8F">
      <w:pPr>
        <w:spacing w:line="360" w:lineRule="auto"/>
        <w:rPr>
          <w:rFonts w:ascii="Helvetica" w:hAnsi="Helvetica" w:cs="Arial"/>
          <w:color w:val="auto"/>
        </w:rPr>
      </w:pPr>
    </w:p>
    <w:p w14:paraId="16430462" w14:textId="290B8152" w:rsidR="005A4E5A" w:rsidRPr="005A4E5A" w:rsidRDefault="005A4E5A" w:rsidP="00AF7E8F">
      <w:pPr>
        <w:spacing w:line="360" w:lineRule="auto"/>
        <w:rPr>
          <w:rFonts w:ascii="Helvetica" w:hAnsi="Helvetica" w:cs="Arial"/>
          <w:color w:val="auto"/>
        </w:rPr>
      </w:pPr>
      <w:proofErr w:type="spellStart"/>
      <w:r w:rsidRPr="005A4E5A">
        <w:rPr>
          <w:rFonts w:ascii="Helvetica" w:hAnsi="Helvetica" w:cs="Arial"/>
          <w:color w:val="auto"/>
        </w:rPr>
        <w:t>Emin</w:t>
      </w:r>
      <w:proofErr w:type="spellEnd"/>
      <w:r w:rsidRPr="005A4E5A">
        <w:rPr>
          <w:rFonts w:ascii="Helvetica" w:hAnsi="Helvetica" w:cs="Arial"/>
          <w:color w:val="auto"/>
        </w:rPr>
        <w:t xml:space="preserve"> Mete </w:t>
      </w:r>
      <w:proofErr w:type="spellStart"/>
      <w:r w:rsidRPr="005A4E5A">
        <w:rPr>
          <w:rFonts w:ascii="Helvetica" w:hAnsi="Helvetica" w:cs="Arial"/>
          <w:color w:val="auto"/>
        </w:rPr>
        <w:t>Erdoğan’s</w:t>
      </w:r>
      <w:proofErr w:type="spellEnd"/>
      <w:r w:rsidRPr="005A4E5A">
        <w:rPr>
          <w:rFonts w:ascii="Helvetica" w:hAnsi="Helvetica" w:cs="Arial"/>
          <w:color w:val="auto"/>
        </w:rPr>
        <w:t xml:space="preserve"> third solo exhibition at </w:t>
      </w:r>
      <w:r w:rsidRPr="005A4E5A">
        <w:rPr>
          <w:rFonts w:ascii="Helvetica" w:hAnsi="Helvetica" w:cs="Arial"/>
          <w:color w:val="FF0000"/>
        </w:rPr>
        <w:t>x</w:t>
      </w:r>
      <w:r w:rsidRPr="005A4E5A">
        <w:rPr>
          <w:rFonts w:ascii="Helvetica" w:hAnsi="Helvetica" w:cs="Arial"/>
          <w:color w:val="auto"/>
        </w:rPr>
        <w:t>-</w:t>
      </w:r>
      <w:proofErr w:type="spellStart"/>
      <w:r w:rsidRPr="005A4E5A">
        <w:rPr>
          <w:rFonts w:ascii="Helvetica" w:hAnsi="Helvetica" w:cs="Arial"/>
          <w:color w:val="auto"/>
        </w:rPr>
        <w:t>ist</w:t>
      </w:r>
      <w:proofErr w:type="spellEnd"/>
      <w:r w:rsidR="00FE3BC1">
        <w:rPr>
          <w:rFonts w:ascii="Helvetica" w:hAnsi="Helvetica" w:cs="Arial"/>
          <w:color w:val="auto"/>
        </w:rPr>
        <w:t>,</w:t>
      </w:r>
      <w:r w:rsidRPr="005A4E5A">
        <w:rPr>
          <w:rFonts w:ascii="Helvetica" w:hAnsi="Helvetica" w:cs="Arial"/>
          <w:color w:val="auto"/>
        </w:rPr>
        <w:t xml:space="preserve"> “Plants, Animals and Buildings” can be visited between February 27 and April 4, 2020.</w:t>
      </w:r>
    </w:p>
    <w:p w14:paraId="60147974" w14:textId="77777777" w:rsidR="005A4E5A" w:rsidRPr="005A4E5A" w:rsidRDefault="005A4E5A" w:rsidP="00AF7E8F">
      <w:pPr>
        <w:spacing w:line="360" w:lineRule="auto"/>
        <w:rPr>
          <w:rFonts w:ascii="Helvetica" w:hAnsi="Helvetica" w:cs="Arial"/>
          <w:color w:val="auto"/>
        </w:rPr>
      </w:pPr>
    </w:p>
    <w:p w14:paraId="1E284142" w14:textId="77777777" w:rsidR="005A4E5A" w:rsidRPr="005A4E5A" w:rsidRDefault="005A4E5A" w:rsidP="005A4E5A">
      <w:pPr>
        <w:spacing w:line="360" w:lineRule="auto"/>
        <w:jc w:val="both"/>
        <w:rPr>
          <w:rFonts w:ascii="Helvetica" w:eastAsia="Helvetica" w:hAnsi="Helvetica" w:cs="Helvetica"/>
          <w:b/>
          <w:bCs/>
          <w:sz w:val="22"/>
          <w:szCs w:val="22"/>
        </w:rPr>
      </w:pPr>
      <w:r w:rsidRPr="005A4E5A">
        <w:rPr>
          <w:rFonts w:ascii="Helvetica" w:hAnsi="Helvetica"/>
          <w:b/>
          <w:bCs/>
          <w:sz w:val="22"/>
          <w:szCs w:val="22"/>
        </w:rPr>
        <w:t xml:space="preserve">Please consult Gamze </w:t>
      </w:r>
      <w:proofErr w:type="spellStart"/>
      <w:r w:rsidRPr="005A4E5A">
        <w:rPr>
          <w:rFonts w:ascii="Helvetica" w:hAnsi="Helvetica"/>
          <w:b/>
          <w:bCs/>
          <w:sz w:val="22"/>
          <w:szCs w:val="22"/>
        </w:rPr>
        <w:t>Kantarcıoğlu</w:t>
      </w:r>
      <w:proofErr w:type="spellEnd"/>
      <w:r w:rsidRPr="005A4E5A">
        <w:rPr>
          <w:rFonts w:ascii="Helvetica" w:hAnsi="Helvetica"/>
          <w:b/>
          <w:bCs/>
          <w:sz w:val="22"/>
          <w:szCs w:val="22"/>
        </w:rPr>
        <w:t xml:space="preserve"> from </w:t>
      </w:r>
      <w:r w:rsidRPr="005A4E5A">
        <w:rPr>
          <w:rFonts w:ascii="Helvetica" w:hAnsi="Helvetica"/>
          <w:b/>
          <w:bCs/>
          <w:color w:val="FF0000"/>
          <w:sz w:val="22"/>
          <w:szCs w:val="22"/>
          <w:u w:color="FF0000"/>
        </w:rPr>
        <w:t>x</w:t>
      </w:r>
      <w:r w:rsidRPr="005A4E5A">
        <w:rPr>
          <w:rFonts w:ascii="Helvetica" w:hAnsi="Helvetica"/>
          <w:b/>
          <w:bCs/>
          <w:sz w:val="22"/>
          <w:szCs w:val="22"/>
        </w:rPr>
        <w:t>-</w:t>
      </w:r>
      <w:proofErr w:type="spellStart"/>
      <w:r w:rsidRPr="005A4E5A">
        <w:rPr>
          <w:rFonts w:ascii="Helvetica" w:hAnsi="Helvetica"/>
          <w:b/>
          <w:bCs/>
          <w:sz w:val="22"/>
          <w:szCs w:val="22"/>
        </w:rPr>
        <w:t>ist</w:t>
      </w:r>
      <w:proofErr w:type="spellEnd"/>
      <w:r w:rsidRPr="005A4E5A">
        <w:rPr>
          <w:rFonts w:ascii="Helvetica" w:hAnsi="Helvetica"/>
          <w:b/>
          <w:bCs/>
          <w:sz w:val="22"/>
          <w:szCs w:val="22"/>
        </w:rPr>
        <w:t xml:space="preserve"> for more detailed information. </w:t>
      </w:r>
    </w:p>
    <w:p w14:paraId="095C4DC8" w14:textId="77777777" w:rsidR="005A4E5A" w:rsidRPr="005A4E5A" w:rsidRDefault="005C140C" w:rsidP="005A4E5A">
      <w:pPr>
        <w:spacing w:line="276" w:lineRule="auto"/>
        <w:jc w:val="both"/>
        <w:rPr>
          <w:rFonts w:ascii="Helvetica" w:eastAsia="Helvetica" w:hAnsi="Helvetica" w:cs="Helvetica"/>
          <w:b/>
          <w:bCs/>
          <w:sz w:val="22"/>
          <w:szCs w:val="22"/>
        </w:rPr>
      </w:pPr>
      <w:hyperlink r:id="rId10" w:history="1">
        <w:r w:rsidR="005A4E5A" w:rsidRPr="005A4E5A">
          <w:rPr>
            <w:rStyle w:val="Hyperlink0"/>
            <w:rFonts w:ascii="Helvetica" w:hAnsi="Helvetica"/>
          </w:rPr>
          <w:t>gamze@artxist.com</w:t>
        </w:r>
      </w:hyperlink>
    </w:p>
    <w:p w14:paraId="3520AC1A" w14:textId="77777777" w:rsidR="005A4E5A" w:rsidRPr="005A4E5A" w:rsidRDefault="005A4E5A" w:rsidP="005A4E5A">
      <w:pPr>
        <w:spacing w:line="276" w:lineRule="auto"/>
        <w:jc w:val="both"/>
        <w:rPr>
          <w:rFonts w:ascii="Helvetica" w:eastAsia="Helvetica" w:hAnsi="Helvetica" w:cs="Helvetica"/>
          <w:b/>
          <w:bCs/>
          <w:sz w:val="22"/>
          <w:szCs w:val="22"/>
        </w:rPr>
      </w:pPr>
      <w:r w:rsidRPr="005A4E5A">
        <w:rPr>
          <w:rFonts w:ascii="Helvetica" w:hAnsi="Helvetica"/>
          <w:b/>
          <w:bCs/>
          <w:sz w:val="22"/>
          <w:szCs w:val="22"/>
        </w:rPr>
        <w:t>M. 0 536 255 95 12</w:t>
      </w:r>
    </w:p>
    <w:p w14:paraId="044A1006" w14:textId="1452C667" w:rsidR="000E4669" w:rsidRPr="005A4E5A" w:rsidRDefault="005A4E5A" w:rsidP="005A4E5A">
      <w:pPr>
        <w:spacing w:line="276" w:lineRule="auto"/>
        <w:jc w:val="both"/>
        <w:rPr>
          <w:rFonts w:ascii="Helvetica" w:eastAsia="Helvetica" w:hAnsi="Helvetica" w:cs="Helvetica"/>
          <w:b/>
          <w:bCs/>
          <w:sz w:val="22"/>
          <w:szCs w:val="22"/>
        </w:rPr>
      </w:pPr>
      <w:r w:rsidRPr="005A4E5A">
        <w:rPr>
          <w:rFonts w:ascii="Helvetica" w:hAnsi="Helvetica"/>
          <w:b/>
          <w:bCs/>
          <w:sz w:val="22"/>
          <w:szCs w:val="22"/>
        </w:rPr>
        <w:t>T.  0 212 291 77 84</w:t>
      </w:r>
    </w:p>
    <w:p w14:paraId="6EE00DEB" w14:textId="77777777" w:rsidR="000E4669" w:rsidRPr="005A4E5A" w:rsidRDefault="000E4669" w:rsidP="00654B14">
      <w:pPr>
        <w:spacing w:line="360" w:lineRule="auto"/>
      </w:pPr>
    </w:p>
    <w:sectPr w:rsidR="000E4669" w:rsidRPr="005A4E5A">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7927B" w14:textId="77777777" w:rsidR="00E93726" w:rsidRDefault="00E93726">
      <w:r>
        <w:separator/>
      </w:r>
    </w:p>
  </w:endnote>
  <w:endnote w:type="continuationSeparator" w:id="0">
    <w:p w14:paraId="3C1188DE" w14:textId="77777777" w:rsidR="00E93726" w:rsidRDefault="00E9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altName w:val="Arial"/>
    <w:panose1 w:val="00000000000000000000"/>
    <w:charset w:val="00"/>
    <w:family w:val="roman"/>
    <w:notTrueType/>
    <w:pitch w:val="default"/>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F9BC1" w14:textId="77777777" w:rsidR="00E93726" w:rsidRDefault="00E93726">
    <w:pPr>
      <w:pStyle w:val="BalkveAltlk"/>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C7E70" w14:textId="77777777" w:rsidR="00E93726" w:rsidRDefault="00E93726">
      <w:r>
        <w:separator/>
      </w:r>
    </w:p>
  </w:footnote>
  <w:footnote w:type="continuationSeparator" w:id="0">
    <w:p w14:paraId="7842C514" w14:textId="77777777" w:rsidR="00E93726" w:rsidRDefault="00E93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AA18" w14:textId="77777777" w:rsidR="00E93726" w:rsidRDefault="00E93726">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E4669"/>
    <w:rsid w:val="00002BFE"/>
    <w:rsid w:val="000918A8"/>
    <w:rsid w:val="00091ABA"/>
    <w:rsid w:val="000E4669"/>
    <w:rsid w:val="000F6B84"/>
    <w:rsid w:val="00123EAB"/>
    <w:rsid w:val="00175DB4"/>
    <w:rsid w:val="001C5E1F"/>
    <w:rsid w:val="001D3C80"/>
    <w:rsid w:val="00224ACB"/>
    <w:rsid w:val="0027723D"/>
    <w:rsid w:val="00346715"/>
    <w:rsid w:val="00353193"/>
    <w:rsid w:val="003855D7"/>
    <w:rsid w:val="003D274C"/>
    <w:rsid w:val="003D7DB1"/>
    <w:rsid w:val="00423838"/>
    <w:rsid w:val="004401BE"/>
    <w:rsid w:val="004731BE"/>
    <w:rsid w:val="004B66B6"/>
    <w:rsid w:val="004C2E74"/>
    <w:rsid w:val="00503257"/>
    <w:rsid w:val="00544C93"/>
    <w:rsid w:val="00552BCD"/>
    <w:rsid w:val="00563094"/>
    <w:rsid w:val="005A4E5A"/>
    <w:rsid w:val="005A7596"/>
    <w:rsid w:val="005C140C"/>
    <w:rsid w:val="005C6E6B"/>
    <w:rsid w:val="0061690C"/>
    <w:rsid w:val="00654B14"/>
    <w:rsid w:val="00727C07"/>
    <w:rsid w:val="00734EE5"/>
    <w:rsid w:val="00740252"/>
    <w:rsid w:val="008144EE"/>
    <w:rsid w:val="00847D0C"/>
    <w:rsid w:val="008802DD"/>
    <w:rsid w:val="008A00FC"/>
    <w:rsid w:val="009245C9"/>
    <w:rsid w:val="00940615"/>
    <w:rsid w:val="00A033B1"/>
    <w:rsid w:val="00A960F5"/>
    <w:rsid w:val="00AB0B5C"/>
    <w:rsid w:val="00AD13EC"/>
    <w:rsid w:val="00AF7E8F"/>
    <w:rsid w:val="00B65BAD"/>
    <w:rsid w:val="00B7208C"/>
    <w:rsid w:val="00BB4A6B"/>
    <w:rsid w:val="00BF21B9"/>
    <w:rsid w:val="00C22E45"/>
    <w:rsid w:val="00C61F95"/>
    <w:rsid w:val="00CA591A"/>
    <w:rsid w:val="00CC4DC2"/>
    <w:rsid w:val="00CF42B9"/>
    <w:rsid w:val="00D1507C"/>
    <w:rsid w:val="00D162D0"/>
    <w:rsid w:val="00D3156A"/>
    <w:rsid w:val="00D44586"/>
    <w:rsid w:val="00D470EF"/>
    <w:rsid w:val="00DD247F"/>
    <w:rsid w:val="00E606DC"/>
    <w:rsid w:val="00E62037"/>
    <w:rsid w:val="00E90557"/>
    <w:rsid w:val="00E93726"/>
    <w:rsid w:val="00EB3246"/>
    <w:rsid w:val="00ED14A9"/>
    <w:rsid w:val="00F33242"/>
    <w:rsid w:val="00F33705"/>
    <w:rsid w:val="00F709E8"/>
    <w:rsid w:val="00F87EF0"/>
    <w:rsid w:val="00FA3A56"/>
    <w:rsid w:val="00FE3B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BD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entury Gothic" w:hAnsi="Century Gothic"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character" w:customStyle="1" w:styleId="Balant">
    <w:name w:val="Bağlantı"/>
    <w:rPr>
      <w:color w:val="0000FF"/>
      <w:u w:val="single" w:color="0000FF"/>
    </w:rPr>
  </w:style>
  <w:style w:type="character" w:customStyle="1" w:styleId="Hyperlink0">
    <w:name w:val="Hyperlink.0"/>
    <w:basedOn w:val="Balant"/>
    <w:rPr>
      <w:b/>
      <w:bCs/>
      <w:color w:val="0000FF"/>
      <w:sz w:val="20"/>
      <w:szCs w:val="20"/>
      <w:u w:val="single" w:color="0000FF"/>
    </w:rPr>
  </w:style>
  <w:style w:type="paragraph" w:styleId="BalloonText">
    <w:name w:val="Balloon Text"/>
    <w:basedOn w:val="Normal"/>
    <w:link w:val="BalloonTextChar"/>
    <w:uiPriority w:val="99"/>
    <w:semiHidden/>
    <w:unhideWhenUsed/>
    <w:rsid w:val="00123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EAB"/>
    <w:rPr>
      <w:rFonts w:ascii="Lucida Grande" w:hAnsi="Lucida Grande" w:cs="Lucida Grande"/>
      <w:color w:val="000000"/>
      <w:sz w:val="18"/>
      <w:szCs w:val="18"/>
      <w:u w:color="000000"/>
      <w:lang w:val="en-US"/>
    </w:rPr>
  </w:style>
  <w:style w:type="paragraph" w:styleId="BodyText">
    <w:name w:val="Body Text"/>
    <w:basedOn w:val="Normal"/>
    <w:link w:val="BodyTextChar"/>
    <w:rsid w:val="00123EAB"/>
    <w:pPr>
      <w:pBdr>
        <w:top w:val="none" w:sz="0" w:space="0" w:color="auto"/>
        <w:left w:val="none" w:sz="0" w:space="0" w:color="auto"/>
        <w:bottom w:val="none" w:sz="0" w:space="0" w:color="auto"/>
        <w:right w:val="none" w:sz="0" w:space="0" w:color="auto"/>
        <w:between w:val="none" w:sz="0" w:space="0" w:color="auto"/>
        <w:bar w:val="none" w:sz="0" w:color="auto"/>
      </w:pBdr>
      <w:tabs>
        <w:tab w:val="left" w:pos="3326"/>
      </w:tabs>
      <w:spacing w:after="120" w:line="260" w:lineRule="atLeast"/>
      <w:jc w:val="both"/>
    </w:pPr>
    <w:rPr>
      <w:rFonts w:eastAsia="Times New Roman" w:cs="Arial"/>
      <w:color w:val="auto"/>
      <w:sz w:val="17"/>
      <w:szCs w:val="20"/>
      <w:bdr w:val="none" w:sz="0" w:space="0" w:color="auto"/>
    </w:rPr>
  </w:style>
  <w:style w:type="character" w:customStyle="1" w:styleId="BodyTextChar">
    <w:name w:val="Body Text Char"/>
    <w:basedOn w:val="DefaultParagraphFont"/>
    <w:link w:val="BodyText"/>
    <w:rsid w:val="00123EAB"/>
    <w:rPr>
      <w:rFonts w:ascii="Century Gothic" w:eastAsia="Times New Roman" w:hAnsi="Century Gothic" w:cs="Arial"/>
      <w:sz w:val="17"/>
      <w:bdr w:val="none" w:sz="0" w:space="0" w:color="auto"/>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tr-TR"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entury Gothic" w:hAnsi="Century Gothic"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character" w:customStyle="1" w:styleId="Balant">
    <w:name w:val="Bağlantı"/>
    <w:rPr>
      <w:color w:val="0000FF"/>
      <w:u w:val="single" w:color="0000FF"/>
    </w:rPr>
  </w:style>
  <w:style w:type="character" w:customStyle="1" w:styleId="Hyperlink0">
    <w:name w:val="Hyperlink.0"/>
    <w:basedOn w:val="Balant"/>
    <w:rPr>
      <w:b/>
      <w:bCs/>
      <w:color w:val="0000FF"/>
      <w:sz w:val="20"/>
      <w:szCs w:val="20"/>
      <w:u w:val="single" w:color="0000FF"/>
    </w:rPr>
  </w:style>
  <w:style w:type="paragraph" w:styleId="BalloonText">
    <w:name w:val="Balloon Text"/>
    <w:basedOn w:val="Normal"/>
    <w:link w:val="BalloonTextChar"/>
    <w:uiPriority w:val="99"/>
    <w:semiHidden/>
    <w:unhideWhenUsed/>
    <w:rsid w:val="00123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EAB"/>
    <w:rPr>
      <w:rFonts w:ascii="Lucida Grande" w:hAnsi="Lucida Grande" w:cs="Lucida Grande"/>
      <w:color w:val="000000"/>
      <w:sz w:val="18"/>
      <w:szCs w:val="18"/>
      <w:u w:color="000000"/>
      <w:lang w:val="en-US"/>
    </w:rPr>
  </w:style>
  <w:style w:type="paragraph" w:styleId="BodyText">
    <w:name w:val="Body Text"/>
    <w:basedOn w:val="Normal"/>
    <w:link w:val="BodyTextChar"/>
    <w:rsid w:val="00123EAB"/>
    <w:pPr>
      <w:pBdr>
        <w:top w:val="none" w:sz="0" w:space="0" w:color="auto"/>
        <w:left w:val="none" w:sz="0" w:space="0" w:color="auto"/>
        <w:bottom w:val="none" w:sz="0" w:space="0" w:color="auto"/>
        <w:right w:val="none" w:sz="0" w:space="0" w:color="auto"/>
        <w:between w:val="none" w:sz="0" w:space="0" w:color="auto"/>
        <w:bar w:val="none" w:sz="0" w:color="auto"/>
      </w:pBdr>
      <w:tabs>
        <w:tab w:val="left" w:pos="3326"/>
      </w:tabs>
      <w:spacing w:after="120" w:line="260" w:lineRule="atLeast"/>
      <w:jc w:val="both"/>
    </w:pPr>
    <w:rPr>
      <w:rFonts w:eastAsia="Times New Roman" w:cs="Arial"/>
      <w:color w:val="auto"/>
      <w:sz w:val="17"/>
      <w:szCs w:val="20"/>
      <w:bdr w:val="none" w:sz="0" w:space="0" w:color="auto"/>
    </w:rPr>
  </w:style>
  <w:style w:type="character" w:customStyle="1" w:styleId="BodyTextChar">
    <w:name w:val="Body Text Char"/>
    <w:basedOn w:val="DefaultParagraphFont"/>
    <w:link w:val="BodyText"/>
    <w:rsid w:val="00123EAB"/>
    <w:rPr>
      <w:rFonts w:ascii="Century Gothic" w:eastAsia="Times New Roman" w:hAnsi="Century Gothic" w:cs="Arial"/>
      <w:sz w:val="17"/>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artxist.com" TargetMode="External"/><Relationship Id="rId9" Type="http://schemas.openxmlformats.org/officeDocument/2006/relationships/image" Target="media/image2.jpeg"/><Relationship Id="rId10" Type="http://schemas.openxmlformats.org/officeDocument/2006/relationships/hyperlink" Target="mailto:gozde@artxist.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285</Words>
  <Characters>1939</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Gamze Kantarcıoğlu</cp:lastModifiedBy>
  <cp:revision>41</cp:revision>
  <dcterms:created xsi:type="dcterms:W3CDTF">2018-02-08T15:40:00Z</dcterms:created>
  <dcterms:modified xsi:type="dcterms:W3CDTF">2020-02-05T10:11:00Z</dcterms:modified>
</cp:coreProperties>
</file>